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8A520B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673FBD" w:rsidRPr="00673FBD">
        <w:rPr>
          <w:rFonts w:ascii="Liberation Serif" w:hAnsi="Liberation Serif" w:cs="Liberation Serif"/>
          <w:b w:val="0"/>
          <w:bCs/>
          <w:iCs w:val="0"/>
        </w:rPr>
        <w:t>проект</w: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133698" w:rsidRPr="00673FBD" w:rsidRDefault="008A520B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673FBD" w:rsidRPr="00673FB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 № </w:t>
      </w:r>
    </w:p>
    <w:p w:rsidR="007D2A61" w:rsidRPr="00673FBD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7F3535" w:rsidRPr="00673FBD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>, п</w:t>
      </w:r>
      <w:r w:rsidR="007349E2" w:rsidRPr="00673FBD">
        <w:rPr>
          <w:rFonts w:ascii="Liberation Serif" w:hAnsi="Liberation Serif" w:cs="Liberation Serif"/>
          <w:sz w:val="28"/>
          <w:szCs w:val="28"/>
        </w:rPr>
        <w:t>остановлением Правительства Свердловской области от 28.0</w:t>
      </w:r>
      <w:r w:rsidR="009E61D6" w:rsidRPr="00673FBD">
        <w:rPr>
          <w:rFonts w:ascii="Liberation Serif" w:hAnsi="Liberation Serif" w:cs="Liberation Serif"/>
          <w:sz w:val="28"/>
          <w:szCs w:val="28"/>
        </w:rPr>
        <w:t>4</w:t>
      </w:r>
      <w:r w:rsidR="001F141B" w:rsidRPr="00673FBD">
        <w:rPr>
          <w:rFonts w:ascii="Liberation Serif" w:hAnsi="Liberation Serif" w:cs="Liberation Serif"/>
          <w:sz w:val="28"/>
          <w:szCs w:val="28"/>
        </w:rPr>
        <w:t>.2022 №</w:t>
      </w:r>
      <w:r w:rsidR="009E61D6" w:rsidRPr="00673FBD">
        <w:rPr>
          <w:rFonts w:ascii="Liberation Serif" w:hAnsi="Liberation Serif" w:cs="Liberation Serif"/>
          <w:sz w:val="28"/>
          <w:szCs w:val="28"/>
        </w:rPr>
        <w:t xml:space="preserve"> 302-ПП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9E61D6" w:rsidRPr="00673FBD">
        <w:rPr>
          <w:rFonts w:ascii="Liberation Serif" w:hAnsi="Liberation Serif" w:cs="Liberation Serif"/>
          <w:sz w:val="28"/>
          <w:szCs w:val="28"/>
        </w:rPr>
        <w:t>«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C476B3" w:rsidRPr="00673FBD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 и 2024 годах общественных обсуждений или публичных слушаний по проектам указанных документов</w:t>
      </w:r>
      <w:r w:rsidR="009E61D6" w:rsidRPr="00673FBD">
        <w:rPr>
          <w:rFonts w:ascii="Liberation Serif" w:hAnsi="Liberation Serif" w:cs="Liberation Serif"/>
          <w:sz w:val="28"/>
          <w:szCs w:val="28"/>
        </w:rPr>
        <w:t>»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 xml:space="preserve"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D4710" w:rsidRPr="00673FBD">
        <w:rPr>
          <w:rFonts w:ascii="Liberation Serif" w:hAnsi="Liberation Serif" w:cs="Liberation Serif"/>
          <w:sz w:val="28"/>
          <w:szCs w:val="28"/>
        </w:rPr>
        <w:t>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увеличить </w:t>
      </w:r>
      <w:r w:rsidR="00F46CBB" w:rsidRPr="00F46CBB">
        <w:rPr>
          <w:rFonts w:ascii="Liberation Serif" w:hAnsi="Liberation Serif" w:cs="Liberation Serif"/>
          <w:sz w:val="28"/>
          <w:szCs w:val="28"/>
        </w:rPr>
        <w:t>границ</w:t>
      </w:r>
      <w:r w:rsidR="00F46CBB">
        <w:rPr>
          <w:rFonts w:ascii="Liberation Serif" w:hAnsi="Liberation Serif" w:cs="Liberation Serif"/>
          <w:sz w:val="28"/>
          <w:szCs w:val="28"/>
        </w:rPr>
        <w:t>ы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территориальной зоны СХ-7 (Зона ведения коллективного садоводства (территории потенциального строительства индивидуальной и блокированной жилой застройки) за счет уменьшения границ территориальных зон Ж-1 (Зона индивидуальной жилой застройки), Р-3 (Зона рекреации), в северо-западной части КСТ № 73,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увеличить </w:t>
      </w:r>
      <w:r w:rsidR="00B71028" w:rsidRPr="00B71028">
        <w:rPr>
          <w:rFonts w:ascii="Liberation Serif" w:hAnsi="Liberation Serif" w:cs="Liberation Serif"/>
          <w:sz w:val="28"/>
          <w:szCs w:val="28"/>
        </w:rPr>
        <w:t>границ</w:t>
      </w:r>
      <w:r w:rsidR="00B71028">
        <w:rPr>
          <w:rFonts w:ascii="Liberation Serif" w:hAnsi="Liberation Serif" w:cs="Liberation Serif"/>
          <w:sz w:val="28"/>
          <w:szCs w:val="28"/>
        </w:rPr>
        <w:t>ы</w:t>
      </w:r>
      <w:r w:rsidR="00B71028" w:rsidRPr="00B71028">
        <w:rPr>
          <w:rFonts w:ascii="Liberation Serif" w:hAnsi="Liberation Serif" w:cs="Liberation Serif"/>
          <w:sz w:val="28"/>
          <w:szCs w:val="28"/>
        </w:rPr>
        <w:t xml:space="preserve"> территориальной зоны П-4 (Производственная зона</w:t>
      </w:r>
      <w:r w:rsidR="00B71028">
        <w:rPr>
          <w:rFonts w:ascii="Liberation Serif" w:hAnsi="Liberation Serif" w:cs="Liberation Serif"/>
          <w:sz w:val="28"/>
          <w:szCs w:val="28"/>
        </w:rPr>
        <w:t xml:space="preserve">   </w:t>
      </w:r>
      <w:r w:rsidR="00B71028" w:rsidRPr="00B71028">
        <w:rPr>
          <w:rFonts w:ascii="Liberation Serif" w:hAnsi="Liberation Serif" w:cs="Liberation Serif"/>
          <w:sz w:val="28"/>
          <w:szCs w:val="28"/>
        </w:rPr>
        <w:t xml:space="preserve"> 4-го класса) за счет уменьшен</w:t>
      </w:r>
      <w:r w:rsidR="00B71028">
        <w:rPr>
          <w:rFonts w:ascii="Liberation Serif" w:hAnsi="Liberation Serif" w:cs="Liberation Serif"/>
          <w:sz w:val="28"/>
          <w:szCs w:val="28"/>
        </w:rPr>
        <w:t xml:space="preserve">ия границ территориальной зоны </w:t>
      </w:r>
      <w:bookmarkStart w:id="0" w:name="_GoBack"/>
      <w:bookmarkEnd w:id="0"/>
      <w:r w:rsidR="00B71028" w:rsidRPr="00B71028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в районе земельного участка по               ул. Рябова, 10а</w:t>
      </w:r>
      <w:r w:rsidRPr="00673FBD">
        <w:rPr>
          <w:rFonts w:ascii="Liberation Serif" w:hAnsi="Liberation Serif" w:cs="Liberation Serif"/>
          <w:sz w:val="28"/>
          <w:szCs w:val="28"/>
        </w:rPr>
        <w:t>, согласно Пр</w:t>
      </w:r>
      <w:r w:rsidR="00B71028">
        <w:rPr>
          <w:rFonts w:ascii="Liberation Serif" w:hAnsi="Liberation Serif" w:cs="Liberation Serif"/>
          <w:sz w:val="28"/>
          <w:szCs w:val="28"/>
        </w:rPr>
        <w:t>иложению 2 к настоящему решению.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F90476" w:rsidRDefault="00740727" w:rsidP="00133698">
      <w:pPr>
        <w:jc w:val="both"/>
        <w:rPr>
          <w:rFonts w:ascii="Liberation Serif" w:hAnsi="Liberation Serif" w:cs="Liberation Serif"/>
        </w:rPr>
      </w:pPr>
    </w:p>
    <w:p w:rsidR="00397067" w:rsidRPr="00F90476" w:rsidRDefault="00397067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673FBD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2477A" w:rsidRPr="00673FBD" w:rsidRDefault="00D2477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4165A4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20B" w:rsidRDefault="008A520B" w:rsidP="00A57406">
      <w:r>
        <w:separator/>
      </w:r>
    </w:p>
  </w:endnote>
  <w:endnote w:type="continuationSeparator" w:id="0">
    <w:p w:rsidR="008A520B" w:rsidRDefault="008A520B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20B" w:rsidRDefault="008A520B" w:rsidP="00A57406">
      <w:r>
        <w:separator/>
      </w:r>
    </w:p>
  </w:footnote>
  <w:footnote w:type="continuationSeparator" w:id="0">
    <w:p w:rsidR="008A520B" w:rsidRDefault="008A520B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8A52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0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55F8"/>
    <w:rsid w:val="00115A8E"/>
    <w:rsid w:val="00116C26"/>
    <w:rsid w:val="00133698"/>
    <w:rsid w:val="00135ED9"/>
    <w:rsid w:val="00143C24"/>
    <w:rsid w:val="001620AE"/>
    <w:rsid w:val="001774C7"/>
    <w:rsid w:val="00192A9C"/>
    <w:rsid w:val="00193E10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93551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31BAD"/>
    <w:rsid w:val="00535342"/>
    <w:rsid w:val="00536788"/>
    <w:rsid w:val="0054636F"/>
    <w:rsid w:val="005548CA"/>
    <w:rsid w:val="00566020"/>
    <w:rsid w:val="00566B5A"/>
    <w:rsid w:val="00571130"/>
    <w:rsid w:val="00573078"/>
    <w:rsid w:val="005879BE"/>
    <w:rsid w:val="00595B55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737E"/>
    <w:rsid w:val="00820D32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3800"/>
    <w:rsid w:val="009A403A"/>
    <w:rsid w:val="009B5A2D"/>
    <w:rsid w:val="009B74B1"/>
    <w:rsid w:val="009E61D6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447C5"/>
    <w:rsid w:val="00D46873"/>
    <w:rsid w:val="00D550FE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07BA19-A1B9-427B-8F50-ED3EDB5C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670DE-71CC-48D4-A292-B1E26FA4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20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10</cp:revision>
  <cp:lastPrinted>2022-05-17T05:55:00Z</cp:lastPrinted>
  <dcterms:created xsi:type="dcterms:W3CDTF">2024-03-20T03:28:00Z</dcterms:created>
  <dcterms:modified xsi:type="dcterms:W3CDTF">2024-05-03T08:36:00Z</dcterms:modified>
</cp:coreProperties>
</file>